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65F1" w14:textId="00D9DBAF" w:rsidR="00FA3E9D" w:rsidRDefault="00FA3E9D" w:rsidP="00963545">
      <w:pPr>
        <w:spacing w:after="120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4400" w:type="dxa"/>
        <w:tblInd w:w="2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0"/>
      </w:tblGrid>
      <w:tr w:rsidR="00C10F26" w:rsidRPr="00825BC3" w14:paraId="5F466428" w14:textId="77777777" w:rsidTr="2F93DAA6">
        <w:trPr>
          <w:cantSplit/>
          <w:trHeight w:hRule="exact" w:val="1072"/>
        </w:trPr>
        <w:tc>
          <w:tcPr>
            <w:tcW w:w="14400" w:type="dxa"/>
            <w:shd w:val="clear" w:color="auto" w:fill="E0E0E0"/>
          </w:tcPr>
          <w:p w14:paraId="6CED1B8A" w14:textId="00619EF7" w:rsidR="00C10F26" w:rsidRPr="00AE4ABB" w:rsidRDefault="00C10F26" w:rsidP="2F93DAA6">
            <w:p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2F93DA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Description: </w:t>
            </w:r>
            <w:r w:rsidR="00AE4ABB" w:rsidRPr="008B14AE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The purpose of the Strategic Communications and Social Media Services Project is to </w:t>
            </w:r>
            <w:r w:rsidR="00B62D3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support the development of communications strategies and messaging frameworks </w:t>
            </w:r>
            <w:r w:rsidR="008B14AE" w:rsidRPr="008B14AE">
              <w:rPr>
                <w:rFonts w:ascii="Arial" w:hAnsi="Arial" w:cs="Arial"/>
                <w:i/>
                <w:iCs/>
                <w:sz w:val="21"/>
                <w:szCs w:val="21"/>
              </w:rPr>
              <w:t>to support the development of narrative change strategies and messaging frameworks to reach and engage target audiences to advance the implementation of First 5 LA’s 2024-29 Strategic Plan and four initiative areas.</w:t>
            </w:r>
          </w:p>
        </w:tc>
      </w:tr>
    </w:tbl>
    <w:p w14:paraId="53D897C1" w14:textId="77777777" w:rsidR="00C10F26" w:rsidRDefault="00C10F26" w:rsidP="00963545">
      <w:pPr>
        <w:spacing w:after="120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pPr w:leftFromText="187" w:rightFromText="187" w:horzAnchor="margin" w:tblpY="361"/>
        <w:tblW w:w="22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7"/>
        <w:gridCol w:w="4685"/>
      </w:tblGrid>
      <w:tr w:rsidR="00A83C1F" w:rsidRPr="00FA3E9D" w14:paraId="438965F4" w14:textId="77777777" w:rsidTr="12D2282B">
        <w:trPr>
          <w:tblHeader/>
        </w:trPr>
        <w:tc>
          <w:tcPr>
            <w:tcW w:w="1392" w:type="pct"/>
            <w:vAlign w:val="center"/>
          </w:tcPr>
          <w:p w14:paraId="438965F2" w14:textId="58D9BAD9" w:rsidR="00A83C1F" w:rsidRPr="00A83C1F" w:rsidRDefault="0000367F" w:rsidP="00594CA6">
            <w:pPr>
              <w:spacing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Agreement </w:t>
            </w:r>
            <w:r w:rsidR="00A83C1F" w:rsidRPr="00A83C1F">
              <w:rPr>
                <w:rFonts w:ascii="Arial" w:hAnsi="Arial" w:cs="Arial"/>
                <w:sz w:val="16"/>
                <w:szCs w:val="16"/>
              </w:rPr>
              <w:t>Number:</w:t>
            </w:r>
          </w:p>
        </w:tc>
        <w:tc>
          <w:tcPr>
            <w:tcW w:w="3608" w:type="pct"/>
            <w:vAlign w:val="center"/>
          </w:tcPr>
          <w:p w14:paraId="438965F3" w14:textId="48EC395C" w:rsidR="00A83C1F" w:rsidRPr="00FA3E9D" w:rsidRDefault="00A83C1F" w:rsidP="12D2282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3C1F" w:rsidRPr="00FA3E9D" w14:paraId="438965F7" w14:textId="77777777" w:rsidTr="12D2282B">
        <w:trPr>
          <w:tblHeader/>
        </w:trPr>
        <w:tc>
          <w:tcPr>
            <w:tcW w:w="1392" w:type="pct"/>
            <w:vAlign w:val="center"/>
          </w:tcPr>
          <w:p w14:paraId="438965F5" w14:textId="77777777" w:rsidR="00A83C1F" w:rsidRPr="00A83C1F" w:rsidRDefault="00A83C1F" w:rsidP="00594CA6">
            <w:pPr>
              <w:spacing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3C1F">
              <w:rPr>
                <w:rFonts w:ascii="Arial" w:hAnsi="Arial" w:cs="Arial"/>
                <w:sz w:val="16"/>
                <w:szCs w:val="16"/>
              </w:rPr>
              <w:t>Agency Name:</w:t>
            </w:r>
          </w:p>
        </w:tc>
        <w:tc>
          <w:tcPr>
            <w:tcW w:w="3608" w:type="pct"/>
            <w:vAlign w:val="center"/>
          </w:tcPr>
          <w:p w14:paraId="438965F6" w14:textId="58D10A8D" w:rsidR="00A83C1F" w:rsidRPr="00FA3E9D" w:rsidRDefault="00A83C1F" w:rsidP="161A208A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3C1F" w:rsidRPr="00FA3E9D" w14:paraId="438965FA" w14:textId="77777777" w:rsidTr="12D2282B">
        <w:trPr>
          <w:tblHeader/>
        </w:trPr>
        <w:tc>
          <w:tcPr>
            <w:tcW w:w="1392" w:type="pct"/>
            <w:vAlign w:val="center"/>
          </w:tcPr>
          <w:p w14:paraId="438965F8" w14:textId="5C3E19E9" w:rsidR="00A83C1F" w:rsidRPr="00A83C1F" w:rsidRDefault="00A83C1F" w:rsidP="00594CA6">
            <w:pPr>
              <w:spacing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3C1F">
              <w:rPr>
                <w:rFonts w:ascii="Arial" w:hAnsi="Arial" w:cs="Arial"/>
                <w:sz w:val="16"/>
                <w:szCs w:val="16"/>
              </w:rPr>
              <w:t>Project Name:</w:t>
            </w:r>
          </w:p>
        </w:tc>
        <w:tc>
          <w:tcPr>
            <w:tcW w:w="3608" w:type="pct"/>
            <w:vAlign w:val="center"/>
          </w:tcPr>
          <w:p w14:paraId="438965F9" w14:textId="4E174706" w:rsidR="00A83C1F" w:rsidRPr="00FA3E9D" w:rsidRDefault="00A83C1F" w:rsidP="161A208A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0A68" w:rsidRPr="00FA3E9D" w14:paraId="438965FD" w14:textId="77777777" w:rsidTr="12D2282B">
        <w:tc>
          <w:tcPr>
            <w:tcW w:w="1392" w:type="pct"/>
            <w:vAlign w:val="center"/>
          </w:tcPr>
          <w:p w14:paraId="438965FB" w14:textId="77777777" w:rsidR="007C0A68" w:rsidRPr="00A83C1F" w:rsidRDefault="007C0A68" w:rsidP="00594CA6">
            <w:pPr>
              <w:spacing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3C1F">
              <w:rPr>
                <w:rFonts w:ascii="Arial" w:hAnsi="Arial" w:cs="Arial"/>
                <w:sz w:val="16"/>
                <w:szCs w:val="16"/>
              </w:rPr>
              <w:t>Project Length:</w:t>
            </w:r>
          </w:p>
        </w:tc>
        <w:tc>
          <w:tcPr>
            <w:tcW w:w="3608" w:type="pct"/>
            <w:vAlign w:val="center"/>
          </w:tcPr>
          <w:p w14:paraId="438965FC" w14:textId="6E0C7D28" w:rsidR="007C0A68" w:rsidRPr="00FA3E9D" w:rsidRDefault="007C0A68" w:rsidP="161A208A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3C1F" w:rsidRPr="00FA3E9D" w14:paraId="43896600" w14:textId="77777777" w:rsidTr="12D2282B">
        <w:tc>
          <w:tcPr>
            <w:tcW w:w="1392" w:type="pct"/>
            <w:vAlign w:val="center"/>
          </w:tcPr>
          <w:p w14:paraId="438965FE" w14:textId="77777777" w:rsidR="00A83C1F" w:rsidRPr="00FA3E9D" w:rsidRDefault="00A83C1F" w:rsidP="00594CA6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8" w:type="pct"/>
            <w:vAlign w:val="center"/>
          </w:tcPr>
          <w:p w14:paraId="438965FF" w14:textId="77777777" w:rsidR="00A83C1F" w:rsidRPr="00FA3E9D" w:rsidRDefault="00A83C1F" w:rsidP="00594CA6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7" w:rightFromText="187" w:horzAnchor="page" w:tblpX="7446" w:tblpY="361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46"/>
        <w:gridCol w:w="4254"/>
      </w:tblGrid>
      <w:tr w:rsidR="007C0A68" w:rsidRPr="00FA3E9D" w14:paraId="43896603" w14:textId="77777777" w:rsidTr="161A208A">
        <w:trPr>
          <w:tblHeader/>
        </w:trPr>
        <w:tc>
          <w:tcPr>
            <w:tcW w:w="2046" w:type="pct"/>
            <w:vAlign w:val="center"/>
          </w:tcPr>
          <w:p w14:paraId="43896601" w14:textId="60E94BCD" w:rsidR="007C0A68" w:rsidRPr="00A83C1F" w:rsidRDefault="0000367F" w:rsidP="007C0A68">
            <w:pPr>
              <w:spacing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Agreement </w:t>
            </w:r>
            <w:r w:rsidR="007C0A68" w:rsidRPr="00A83C1F">
              <w:rPr>
                <w:rFonts w:ascii="Arial" w:hAnsi="Arial" w:cs="Arial"/>
                <w:sz w:val="16"/>
                <w:szCs w:val="16"/>
              </w:rPr>
              <w:t>Period:</w:t>
            </w:r>
          </w:p>
        </w:tc>
        <w:tc>
          <w:tcPr>
            <w:tcW w:w="2954" w:type="pct"/>
            <w:vAlign w:val="center"/>
          </w:tcPr>
          <w:p w14:paraId="43896602" w14:textId="702A4869" w:rsidR="007C0A68" w:rsidRPr="00FA3E9D" w:rsidRDefault="007C0A68" w:rsidP="161A208A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0A68" w:rsidRPr="00FA3E9D" w14:paraId="43896606" w14:textId="77777777" w:rsidTr="161A208A">
        <w:trPr>
          <w:tblHeader/>
        </w:trPr>
        <w:tc>
          <w:tcPr>
            <w:tcW w:w="2046" w:type="pct"/>
            <w:vAlign w:val="center"/>
          </w:tcPr>
          <w:p w14:paraId="43896604" w14:textId="2A384CAA" w:rsidR="007C0A68" w:rsidRPr="00A83C1F" w:rsidRDefault="007C0A68" w:rsidP="007C0A68">
            <w:pPr>
              <w:spacing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3C1F">
              <w:rPr>
                <w:rFonts w:ascii="Arial" w:hAnsi="Arial" w:cs="Arial"/>
                <w:sz w:val="16"/>
                <w:szCs w:val="16"/>
              </w:rPr>
              <w:t>Revision Date:</w:t>
            </w:r>
          </w:p>
        </w:tc>
        <w:tc>
          <w:tcPr>
            <w:tcW w:w="2954" w:type="pct"/>
            <w:vAlign w:val="center"/>
          </w:tcPr>
          <w:p w14:paraId="43896605" w14:textId="209F89AB" w:rsidR="007C0A68" w:rsidRPr="00FA3E9D" w:rsidRDefault="007C0A68" w:rsidP="007C0A6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0A68" w:rsidRPr="00FA3E9D" w14:paraId="43896608" w14:textId="77777777" w:rsidTr="161A208A">
        <w:trPr>
          <w:tblHeader/>
        </w:trPr>
        <w:tc>
          <w:tcPr>
            <w:tcW w:w="5000" w:type="pct"/>
            <w:gridSpan w:val="2"/>
            <w:vAlign w:val="center"/>
          </w:tcPr>
          <w:p w14:paraId="43896607" w14:textId="3ACA2A9A" w:rsidR="007C0A68" w:rsidRPr="0000367F" w:rsidRDefault="007C0A68" w:rsidP="007C0A6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0A68" w:rsidRPr="00FA3E9D" w14:paraId="4389660B" w14:textId="77777777" w:rsidTr="161A208A">
        <w:tc>
          <w:tcPr>
            <w:tcW w:w="2046" w:type="pct"/>
            <w:vAlign w:val="center"/>
          </w:tcPr>
          <w:p w14:paraId="43896609" w14:textId="78D13660" w:rsidR="007C0A68" w:rsidRPr="0017284B" w:rsidRDefault="007C0A68" w:rsidP="007C0A68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4" w:type="pct"/>
            <w:vAlign w:val="center"/>
          </w:tcPr>
          <w:p w14:paraId="4389660A" w14:textId="77777777" w:rsidR="007C0A68" w:rsidRPr="0000367F" w:rsidRDefault="007C0A68" w:rsidP="007C0A6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0A68" w:rsidRPr="00FA3E9D" w14:paraId="4389660E" w14:textId="77777777" w:rsidTr="161A208A">
        <w:tc>
          <w:tcPr>
            <w:tcW w:w="2046" w:type="pct"/>
            <w:vAlign w:val="center"/>
          </w:tcPr>
          <w:p w14:paraId="4389660C" w14:textId="0D1FF850" w:rsidR="007C0A68" w:rsidRPr="0017284B" w:rsidRDefault="007C0A68" w:rsidP="007C0A68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4" w:type="pct"/>
            <w:vAlign w:val="center"/>
          </w:tcPr>
          <w:p w14:paraId="4389660D" w14:textId="77777777" w:rsidR="007C0A68" w:rsidRPr="0000367F" w:rsidRDefault="007C0A68" w:rsidP="007C0A6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89660F" w14:textId="77777777" w:rsidR="00FA3E9D" w:rsidRDefault="00FA3E9D" w:rsidP="00963545">
      <w:pPr>
        <w:spacing w:after="120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44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23"/>
        <w:gridCol w:w="4032"/>
        <w:gridCol w:w="2923"/>
        <w:gridCol w:w="2297"/>
        <w:gridCol w:w="2230"/>
      </w:tblGrid>
      <w:tr w:rsidR="007B77F5" w14:paraId="43896624" w14:textId="77777777" w:rsidTr="161A208A">
        <w:trPr>
          <w:tblHeader/>
        </w:trPr>
        <w:tc>
          <w:tcPr>
            <w:tcW w:w="2923" w:type="dxa"/>
            <w:shd w:val="clear" w:color="auto" w:fill="E0E0E0"/>
          </w:tcPr>
          <w:p w14:paraId="43896610" w14:textId="77777777" w:rsidR="007B77F5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1E9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</w:p>
          <w:p w14:paraId="43896611" w14:textId="77777777" w:rsidR="007B77F5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96612" w14:textId="77777777" w:rsidR="007B77F5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who, what,</w:t>
            </w:r>
            <w:r w:rsidRPr="001E4316">
              <w:rPr>
                <w:rFonts w:ascii="Arial" w:hAnsi="Arial" w:cs="Arial"/>
                <w:sz w:val="18"/>
                <w:szCs w:val="18"/>
              </w:rPr>
              <w:t xml:space="preserve"> when, where,</w:t>
            </w:r>
            <w:r>
              <w:rPr>
                <w:rFonts w:ascii="Arial" w:hAnsi="Arial" w:cs="Arial"/>
                <w:sz w:val="18"/>
                <w:szCs w:val="18"/>
              </w:rPr>
              <w:t xml:space="preserve"> how</w:t>
            </w:r>
            <w:r w:rsidRPr="001E4316">
              <w:rPr>
                <w:rFonts w:ascii="Arial" w:hAnsi="Arial" w:cs="Arial"/>
                <w:sz w:val="18"/>
                <w:szCs w:val="18"/>
              </w:rPr>
              <w:t xml:space="preserve"> and how much for each objective.</w:t>
            </w:r>
          </w:p>
        </w:tc>
        <w:tc>
          <w:tcPr>
            <w:tcW w:w="4032" w:type="dxa"/>
            <w:shd w:val="clear" w:color="auto" w:fill="E0E0E0"/>
          </w:tcPr>
          <w:p w14:paraId="43896613" w14:textId="77777777" w:rsidR="007B77F5" w:rsidRPr="00C206D7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6D7">
              <w:rPr>
                <w:rFonts w:ascii="Arial" w:hAnsi="Arial" w:cs="Arial"/>
                <w:b/>
                <w:sz w:val="20"/>
                <w:szCs w:val="20"/>
              </w:rPr>
              <w:t>Activities and Subtasks</w:t>
            </w:r>
          </w:p>
          <w:p w14:paraId="43896614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96615" w14:textId="77777777" w:rsidR="007B77F5" w:rsidRPr="00BE559A" w:rsidRDefault="007B77F5" w:rsidP="00BE5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5F1">
              <w:rPr>
                <w:rFonts w:ascii="Arial" w:hAnsi="Arial" w:cs="Arial"/>
                <w:sz w:val="18"/>
                <w:szCs w:val="18"/>
              </w:rPr>
              <w:t>Indicate the activities and subtasks leading to the fulfillment of the ob</w:t>
            </w:r>
            <w:r>
              <w:rPr>
                <w:rFonts w:ascii="Arial" w:hAnsi="Arial" w:cs="Arial"/>
                <w:sz w:val="18"/>
                <w:szCs w:val="18"/>
              </w:rPr>
              <w:t>jective. Include benchmarks or milestones</w:t>
            </w:r>
            <w:r w:rsidRPr="00E705F1">
              <w:rPr>
                <w:rFonts w:ascii="Arial" w:hAnsi="Arial" w:cs="Arial"/>
                <w:sz w:val="18"/>
                <w:szCs w:val="18"/>
              </w:rPr>
              <w:t xml:space="preserve"> in chronological order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705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705F1">
              <w:rPr>
                <w:rFonts w:ascii="Arial" w:hAnsi="Arial" w:cs="Arial"/>
                <w:sz w:val="18"/>
                <w:szCs w:val="18"/>
              </w:rPr>
              <w:t xml:space="preserve">nclude the appropriate quantity or frequency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E705F1">
              <w:rPr>
                <w:rFonts w:ascii="Arial" w:hAnsi="Arial" w:cs="Arial"/>
                <w:sz w:val="18"/>
                <w:szCs w:val="18"/>
              </w:rPr>
              <w:t>associated activities or subtask</w:t>
            </w:r>
            <w:r>
              <w:rPr>
                <w:rFonts w:ascii="Arial" w:hAnsi="Arial" w:cs="Arial"/>
                <w:sz w:val="18"/>
                <w:szCs w:val="18"/>
              </w:rPr>
              <w:t>s.</w:t>
            </w:r>
          </w:p>
        </w:tc>
        <w:tc>
          <w:tcPr>
            <w:tcW w:w="2923" w:type="dxa"/>
            <w:shd w:val="clear" w:color="auto" w:fill="E0E0E0"/>
          </w:tcPr>
          <w:p w14:paraId="43896616" w14:textId="77777777" w:rsidR="007B77F5" w:rsidRPr="00C206D7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6D7">
              <w:rPr>
                <w:rFonts w:ascii="Arial" w:hAnsi="Arial" w:cs="Arial"/>
                <w:b/>
                <w:sz w:val="20"/>
                <w:szCs w:val="20"/>
              </w:rPr>
              <w:t>Staff Assignment</w:t>
            </w:r>
          </w:p>
          <w:p w14:paraId="43896617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96618" w14:textId="77777777" w:rsidR="007B77F5" w:rsidRPr="00AF5942" w:rsidRDefault="007B77F5" w:rsidP="007B7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6D7">
              <w:rPr>
                <w:rFonts w:ascii="Arial" w:hAnsi="Arial" w:cs="Arial"/>
                <w:sz w:val="18"/>
                <w:szCs w:val="18"/>
              </w:rPr>
              <w:t>Indicate staff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206D7">
              <w:rPr>
                <w:rFonts w:ascii="Arial" w:hAnsi="Arial" w:cs="Arial"/>
                <w:sz w:val="18"/>
                <w:szCs w:val="18"/>
              </w:rPr>
              <w:t xml:space="preserve"> consultant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206D7">
              <w:rPr>
                <w:rFonts w:ascii="Arial" w:hAnsi="Arial" w:cs="Arial"/>
                <w:sz w:val="18"/>
                <w:szCs w:val="18"/>
              </w:rPr>
              <w:t xml:space="preserve"> or subcontractor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C206D7">
              <w:rPr>
                <w:rFonts w:ascii="Arial" w:hAnsi="Arial" w:cs="Arial"/>
                <w:sz w:val="18"/>
                <w:szCs w:val="18"/>
              </w:rPr>
              <w:t>responsible for the respective activity or subtask.</w:t>
            </w:r>
          </w:p>
        </w:tc>
        <w:tc>
          <w:tcPr>
            <w:tcW w:w="2297" w:type="dxa"/>
            <w:shd w:val="clear" w:color="auto" w:fill="E0E0E0"/>
          </w:tcPr>
          <w:p w14:paraId="43896619" w14:textId="77777777" w:rsidR="007B77F5" w:rsidRPr="00537D55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7D55"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  <w:p w14:paraId="4389661A" w14:textId="77777777" w:rsidR="007B77F5" w:rsidRDefault="007B77F5" w:rsidP="007B7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89661B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 start and end period.</w:t>
            </w:r>
          </w:p>
          <w:p w14:paraId="4389661C" w14:textId="77777777" w:rsidR="007B77F5" w:rsidRDefault="007B77F5" w:rsidP="007B77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1D" w14:textId="77777777" w:rsidR="007B77F5" w:rsidRDefault="007B77F5" w:rsidP="007B77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1E" w14:textId="77777777" w:rsidR="007B77F5" w:rsidRPr="00AF5942" w:rsidRDefault="007B77F5" w:rsidP="007B77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E0E0E0"/>
          </w:tcPr>
          <w:p w14:paraId="4389661F" w14:textId="77777777" w:rsidR="007B77F5" w:rsidRPr="00C206D7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6D7">
              <w:rPr>
                <w:rFonts w:ascii="Arial" w:hAnsi="Arial" w:cs="Arial"/>
                <w:b/>
                <w:sz w:val="20"/>
                <w:szCs w:val="20"/>
              </w:rPr>
              <w:t>Deliverables</w:t>
            </w:r>
          </w:p>
          <w:p w14:paraId="43896620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96621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69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dicate</w:t>
            </w:r>
            <w:r w:rsidRPr="00557F69">
              <w:rPr>
                <w:rFonts w:ascii="Arial" w:hAnsi="Arial" w:cs="Arial"/>
                <w:sz w:val="18"/>
                <w:szCs w:val="18"/>
              </w:rPr>
              <w:t xml:space="preserve"> Date Due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3896622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96623" w14:textId="77777777" w:rsidR="007B77F5" w:rsidRPr="00557F69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0FD" w14:paraId="4389662A" w14:textId="77777777" w:rsidTr="161A208A">
        <w:tc>
          <w:tcPr>
            <w:tcW w:w="2923" w:type="dxa"/>
          </w:tcPr>
          <w:p w14:paraId="15B386A5" w14:textId="2F412718" w:rsidR="005A26D9" w:rsidRPr="00886A87" w:rsidRDefault="005A26D9" w:rsidP="161A2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96625" w14:textId="36F25E97" w:rsidR="005A26D9" w:rsidRPr="00886A87" w:rsidRDefault="005A26D9" w:rsidP="161A20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</w:tcPr>
          <w:p w14:paraId="43896626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3896627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3896628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3896629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72C" w14:paraId="43896632" w14:textId="77777777" w:rsidTr="161A208A">
        <w:tc>
          <w:tcPr>
            <w:tcW w:w="2923" w:type="dxa"/>
          </w:tcPr>
          <w:p w14:paraId="4389662B" w14:textId="77777777" w:rsidR="00D0572C" w:rsidRPr="00FF20FD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</w:tcPr>
          <w:p w14:paraId="4389662C" w14:textId="77777777" w:rsidR="00D0572C" w:rsidRPr="00FF20FD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389662D" w14:textId="77777777" w:rsidR="00D0572C" w:rsidRPr="00FF20FD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389662E" w14:textId="77777777" w:rsidR="00D0572C" w:rsidRPr="00FF20FD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389662F" w14:textId="77777777" w:rsidR="00D0572C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30" w14:textId="77777777" w:rsidR="00D74EC2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31" w14:textId="77777777" w:rsidR="00D74EC2" w:rsidRPr="00FF20FD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0FD" w14:paraId="4389663A" w14:textId="77777777" w:rsidTr="161A208A">
        <w:tc>
          <w:tcPr>
            <w:tcW w:w="2923" w:type="dxa"/>
            <w:tcBorders>
              <w:bottom w:val="single" w:sz="4" w:space="0" w:color="auto"/>
            </w:tcBorders>
          </w:tcPr>
          <w:p w14:paraId="43896633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43896634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43896635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43896636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43896637" w14:textId="77777777" w:rsid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38" w14:textId="77777777" w:rsidR="00D74EC2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39" w14:textId="77777777" w:rsidR="00D74EC2" w:rsidRPr="00FF20FD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0FD" w:rsidRPr="00FF20FD" w14:paraId="43896642" w14:textId="77777777" w:rsidTr="161A208A">
        <w:tblPrEx>
          <w:tblCellMar>
            <w:left w:w="108" w:type="dxa"/>
            <w:right w:w="108" w:type="dxa"/>
          </w:tblCellMar>
        </w:tblPrEx>
        <w:tc>
          <w:tcPr>
            <w:tcW w:w="2923" w:type="dxa"/>
          </w:tcPr>
          <w:p w14:paraId="4389663B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</w:tcPr>
          <w:p w14:paraId="4389663C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389663D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389663E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389663F" w14:textId="77777777" w:rsid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40" w14:textId="77777777" w:rsidR="00D74EC2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41" w14:textId="77777777" w:rsidR="00D74EC2" w:rsidRPr="00FF20FD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0FD" w:rsidRPr="00FF20FD" w14:paraId="4389664A" w14:textId="77777777" w:rsidTr="161A208A">
        <w:tblPrEx>
          <w:tblCellMar>
            <w:left w:w="108" w:type="dxa"/>
            <w:right w:w="108" w:type="dxa"/>
          </w:tblCellMar>
        </w:tblPrEx>
        <w:tc>
          <w:tcPr>
            <w:tcW w:w="2923" w:type="dxa"/>
          </w:tcPr>
          <w:p w14:paraId="43896643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</w:tcPr>
          <w:p w14:paraId="43896644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3896645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3896646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3896647" w14:textId="77777777" w:rsid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48" w14:textId="77777777" w:rsidR="00D74EC2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49" w14:textId="77777777" w:rsidR="00D74EC2" w:rsidRPr="00FF20FD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896653" w14:textId="77777777" w:rsidR="00963545" w:rsidRPr="0091324C" w:rsidRDefault="00963545">
      <w:pPr>
        <w:rPr>
          <w:rFonts w:ascii="Arial" w:hAnsi="Arial" w:cs="Arial"/>
          <w:b/>
          <w:sz w:val="20"/>
          <w:szCs w:val="20"/>
        </w:rPr>
      </w:pPr>
    </w:p>
    <w:sectPr w:rsidR="00963545" w:rsidRPr="0091324C" w:rsidSect="0000367F">
      <w:headerReference w:type="default" r:id="rId11"/>
      <w:footerReference w:type="default" r:id="rId12"/>
      <w:pgSz w:w="15840" w:h="12240" w:orient="landscape" w:code="1"/>
      <w:pgMar w:top="1656" w:right="720" w:bottom="720" w:left="720" w:header="36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61D2" w14:textId="77777777" w:rsidR="00A5616E" w:rsidRDefault="00A5616E">
      <w:r>
        <w:separator/>
      </w:r>
    </w:p>
  </w:endnote>
  <w:endnote w:type="continuationSeparator" w:id="0">
    <w:p w14:paraId="043948D4" w14:textId="77777777" w:rsidR="00A5616E" w:rsidRDefault="00A5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665B" w14:textId="77777777" w:rsidR="00167E9E" w:rsidRDefault="00167E9E" w:rsidP="00BE559A">
    <w:pPr>
      <w:pStyle w:val="Footer"/>
      <w:jc w:val="center"/>
      <w:rPr>
        <w:rStyle w:val="PageNumber"/>
      </w:rPr>
    </w:pPr>
  </w:p>
  <w:p w14:paraId="4389665C" w14:textId="77777777" w:rsidR="00167E9E" w:rsidRDefault="00167E9E" w:rsidP="00BE559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51E8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5C3E" w14:textId="77777777" w:rsidR="00A5616E" w:rsidRDefault="00A5616E">
      <w:r>
        <w:separator/>
      </w:r>
    </w:p>
  </w:footnote>
  <w:footnote w:type="continuationSeparator" w:id="0">
    <w:p w14:paraId="43328564" w14:textId="77777777" w:rsidR="00A5616E" w:rsidRDefault="00A5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6658" w14:textId="05C6EBFD" w:rsidR="00A600C2" w:rsidRDefault="161A208A" w:rsidP="00594CA6">
    <w:pPr>
      <w:pStyle w:val="Header"/>
      <w:jc w:val="center"/>
      <w:rPr>
        <w:rFonts w:ascii="Arial" w:hAnsi="Arial"/>
        <w:b/>
        <w:sz w:val="28"/>
        <w:szCs w:val="28"/>
      </w:rPr>
    </w:pPr>
    <w:r>
      <w:rPr>
        <w:noProof/>
      </w:rPr>
      <w:drawing>
        <wp:inline distT="0" distB="0" distL="0" distR="0" wp14:anchorId="7F73C97F" wp14:editId="1852D4DC">
          <wp:extent cx="1078992" cy="69494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96659" w14:textId="77777777" w:rsidR="00A600C2" w:rsidRPr="00A600C2" w:rsidRDefault="00A600C2" w:rsidP="00594CA6">
    <w:pPr>
      <w:pStyle w:val="Header"/>
      <w:jc w:val="center"/>
      <w:rPr>
        <w:rFonts w:ascii="Arial" w:hAnsi="Arial"/>
        <w:b/>
        <w:sz w:val="12"/>
        <w:szCs w:val="12"/>
      </w:rPr>
    </w:pPr>
  </w:p>
  <w:p w14:paraId="4389665A" w14:textId="53281689" w:rsidR="00594CA6" w:rsidRDefault="002A6EF6" w:rsidP="00594CA6">
    <w:pPr>
      <w:pStyle w:val="Header"/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 xml:space="preserve">APPENDIX </w:t>
    </w:r>
    <w:r w:rsidR="00672441">
      <w:rPr>
        <w:rFonts w:ascii="Arial" w:hAnsi="Arial"/>
        <w:b/>
        <w:sz w:val="28"/>
        <w:szCs w:val="28"/>
      </w:rPr>
      <w:t>G</w:t>
    </w:r>
    <w:r>
      <w:rPr>
        <w:rFonts w:ascii="Arial" w:hAnsi="Arial"/>
        <w:b/>
        <w:sz w:val="28"/>
        <w:szCs w:val="28"/>
      </w:rPr>
      <w:t xml:space="preserve"> – PROPOSED </w:t>
    </w:r>
    <w:r w:rsidR="002B0048">
      <w:rPr>
        <w:rFonts w:ascii="Arial" w:hAnsi="Arial"/>
        <w:b/>
        <w:sz w:val="28"/>
        <w:szCs w:val="28"/>
      </w:rPr>
      <w:t>SCOPE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76B8B"/>
    <w:multiLevelType w:val="hybridMultilevel"/>
    <w:tmpl w:val="1262A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750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defaultTabStop w:val="720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S1MDYxNDYwszA0MjBT0lEKTi0uzszPAykwqgUA8dyopCwAAAA="/>
  </w:docVars>
  <w:rsids>
    <w:rsidRoot w:val="00AD79BA"/>
    <w:rsid w:val="0000367F"/>
    <w:rsid w:val="000218C9"/>
    <w:rsid w:val="000A6098"/>
    <w:rsid w:val="000C79FB"/>
    <w:rsid w:val="00112B39"/>
    <w:rsid w:val="0011514F"/>
    <w:rsid w:val="001230BA"/>
    <w:rsid w:val="00167E9E"/>
    <w:rsid w:val="0017284B"/>
    <w:rsid w:val="00180622"/>
    <w:rsid w:val="00183C32"/>
    <w:rsid w:val="001A3C4C"/>
    <w:rsid w:val="001A7988"/>
    <w:rsid w:val="001C3D89"/>
    <w:rsid w:val="00212D75"/>
    <w:rsid w:val="00216BBA"/>
    <w:rsid w:val="00296797"/>
    <w:rsid w:val="002A2466"/>
    <w:rsid w:val="002A6EF6"/>
    <w:rsid w:val="002B0048"/>
    <w:rsid w:val="002E6D6D"/>
    <w:rsid w:val="00345161"/>
    <w:rsid w:val="003910D2"/>
    <w:rsid w:val="003E11AA"/>
    <w:rsid w:val="003F6A10"/>
    <w:rsid w:val="00440B67"/>
    <w:rsid w:val="00466B21"/>
    <w:rsid w:val="004741D6"/>
    <w:rsid w:val="00490FEF"/>
    <w:rsid w:val="004E1B71"/>
    <w:rsid w:val="005051E8"/>
    <w:rsid w:val="005654BB"/>
    <w:rsid w:val="005743EC"/>
    <w:rsid w:val="00594CA6"/>
    <w:rsid w:val="005A26D9"/>
    <w:rsid w:val="005A493B"/>
    <w:rsid w:val="0066765D"/>
    <w:rsid w:val="00672441"/>
    <w:rsid w:val="006B334A"/>
    <w:rsid w:val="00730E3B"/>
    <w:rsid w:val="00751F63"/>
    <w:rsid w:val="00762520"/>
    <w:rsid w:val="00784556"/>
    <w:rsid w:val="007B061F"/>
    <w:rsid w:val="007B77F5"/>
    <w:rsid w:val="007C0A68"/>
    <w:rsid w:val="00833193"/>
    <w:rsid w:val="00876E9C"/>
    <w:rsid w:val="00886A87"/>
    <w:rsid w:val="008B14AE"/>
    <w:rsid w:val="008F0779"/>
    <w:rsid w:val="0091324C"/>
    <w:rsid w:val="009227E9"/>
    <w:rsid w:val="00963545"/>
    <w:rsid w:val="009727C1"/>
    <w:rsid w:val="009C1DF7"/>
    <w:rsid w:val="009E4BD6"/>
    <w:rsid w:val="00A33A7C"/>
    <w:rsid w:val="00A466B5"/>
    <w:rsid w:val="00A52A4F"/>
    <w:rsid w:val="00A5616E"/>
    <w:rsid w:val="00A600C2"/>
    <w:rsid w:val="00A715EC"/>
    <w:rsid w:val="00A83C1F"/>
    <w:rsid w:val="00A9120A"/>
    <w:rsid w:val="00A91D4C"/>
    <w:rsid w:val="00AD79BA"/>
    <w:rsid w:val="00AE3744"/>
    <w:rsid w:val="00AE4ABB"/>
    <w:rsid w:val="00B0430E"/>
    <w:rsid w:val="00B16896"/>
    <w:rsid w:val="00B57110"/>
    <w:rsid w:val="00B62D3F"/>
    <w:rsid w:val="00B94AC3"/>
    <w:rsid w:val="00BA606E"/>
    <w:rsid w:val="00BC1C6C"/>
    <w:rsid w:val="00BE559A"/>
    <w:rsid w:val="00C10F26"/>
    <w:rsid w:val="00C51CA0"/>
    <w:rsid w:val="00CF0E0E"/>
    <w:rsid w:val="00D034F1"/>
    <w:rsid w:val="00D0572C"/>
    <w:rsid w:val="00D14C45"/>
    <w:rsid w:val="00D31D27"/>
    <w:rsid w:val="00D411C3"/>
    <w:rsid w:val="00D74EC2"/>
    <w:rsid w:val="00DD0346"/>
    <w:rsid w:val="00E35B5D"/>
    <w:rsid w:val="00EE5669"/>
    <w:rsid w:val="00F77155"/>
    <w:rsid w:val="00FA3E9D"/>
    <w:rsid w:val="00FB00C5"/>
    <w:rsid w:val="00FB27C3"/>
    <w:rsid w:val="00FF20FD"/>
    <w:rsid w:val="00FF2516"/>
    <w:rsid w:val="00FF7904"/>
    <w:rsid w:val="12D2282B"/>
    <w:rsid w:val="161A208A"/>
    <w:rsid w:val="2F93D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438965F1"/>
  <w15:docId w15:val="{90C4732D-32ED-4888-B2D4-C3EAEABA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451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34516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96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locked/>
    <w:rsid w:val="007B77F5"/>
  </w:style>
  <w:style w:type="paragraph" w:styleId="Caption">
    <w:name w:val="caption"/>
    <w:basedOn w:val="Normal"/>
    <w:next w:val="Normal"/>
    <w:qFormat/>
    <w:locked/>
    <w:rsid w:val="00A83C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locked/>
    <w:rsid w:val="000C7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9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0FE28834FC4794A11A77789AAA85" ma:contentTypeVersion="28" ma:contentTypeDescription="Create a new document." ma:contentTypeScope="" ma:versionID="2541ddd7c8eb2db0860a3f559b9dcabb">
  <xsd:schema xmlns:xsd="http://www.w3.org/2001/XMLSchema" xmlns:xs="http://www.w3.org/2001/XMLSchema" xmlns:p="http://schemas.microsoft.com/office/2006/metadata/properties" xmlns:ns2="403c10fd-220d-467d-b2a0-c49b6f187d30" xmlns:ns3="93fbbf7e-43de-4da2-92e8-18ff389eb4da" targetNamespace="http://schemas.microsoft.com/office/2006/metadata/properties" ma:root="true" ma:fieldsID="b52a1ad911b34d407c002818a5c1381f" ns2:_="" ns3:_="">
    <xsd:import namespace="403c10fd-220d-467d-b2a0-c49b6f187d30"/>
    <xsd:import namespace="93fbbf7e-43de-4da2-92e8-18ff389eb4d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ce9beac7aba44051a8ab3e5d59b1274e" minOccurs="0"/>
                <xsd:element ref="ns3:c4689666fb4a43958fc0929fe96cc292" minOccurs="0"/>
                <xsd:element ref="ns3:b7e760e31211442492e737c5c386dca6" minOccurs="0"/>
                <xsd:element ref="ns2:Document_x0020_Type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10fd-220d-467d-b2a0-c49b6f187d3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6" nillable="true" ma:displayName="Document Type" ma:default="ACR" ma:format="Dropdown" ma:internalName="Document_x0020_Type" ma:readOnly="false">
      <xsd:simpleType>
        <xsd:restriction base="dms:Choice">
          <xsd:enumeration value="ACR"/>
          <xsd:enumeration value="Performance Matrix"/>
          <xsd:enumeration value="Scope of Work"/>
          <xsd:enumeration value="Budget"/>
          <xsd:enumeration value="Budget Narrative"/>
          <xsd:enumeration value="Signature Authorization Form"/>
          <xsd:enumeration value="Articles of Incorporation"/>
          <xsd:enumeration value="Audit"/>
          <xsd:enumeration value="Agency Involvement in Litigation"/>
          <xsd:enumeration value="Contract"/>
          <xsd:enumeration value="Payment Schedule"/>
          <xsd:enumeration value="Insurance"/>
          <xsd:enumeration value="Business License"/>
          <xsd:enumeration value="By-Laws"/>
          <xsd:enumeration value="W-9"/>
          <xsd:enumeration value="Board Resolution"/>
          <xsd:enumeration value="Other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81430dc5-f31d-46e6-8534-577abdeaf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bf7e-43de-4da2-92e8-18ff389eb4d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ce9beac7aba44051a8ab3e5d59b1274e" ma:index="11" nillable="true" ma:taxonomy="true" ma:internalName="ce9beac7aba44051a8ab3e5d59b1274e" ma:taxonomyFieldName="Contract_x0020_Number" ma:displayName="Contract Number" ma:readOnly="false" ma:fieldId="{ce9beac7-aba4-4051-a8ab-3e5d59b1274e}" ma:taxonomyMulti="true" ma:sspId="81430dc5-f31d-46e6-8534-577abdeaf2dd" ma:termSetId="963fed56-4d52-4a00-b049-f76247d753a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4689666fb4a43958fc0929fe96cc292" ma:index="13" nillable="true" ma:taxonomy="true" ma:internalName="c4689666fb4a43958fc0929fe96cc292" ma:taxonomyFieldName="Department_x0020_of_x0020_Record" ma:displayName="Department of Record" ma:indexed="true" ma:readOnly="false" ma:fieldId="{c4689666-fb4a-4395-8fc0-929fe96cc292}" ma:sspId="81430dc5-f31d-46e6-8534-577abdeaf2d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e760e31211442492e737c5c386dca6" ma:index="15" nillable="true" ma:taxonomy="true" ma:internalName="b7e760e31211442492e737c5c386dca6" ma:taxonomyFieldName="Fiscal_x0020_Year" ma:displayName="Fiscal Year" ma:readOnly="false" ma:fieldId="{b7e760e3-1211-4424-92e7-37c5c386dca6}" ma:sspId="81430dc5-f31d-46e6-8534-577abdeaf2dd" ma:termSetId="07ad10b0-d09f-4857-ac73-d4285054ff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48d9383-1c78-4c15-9129-88678ec15c06}" ma:internalName="TaxCatchAll" ma:showField="CatchAllData" ma:web="93fbbf7e-43de-4da2-92e8-18ff389eb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4689666fb4a43958fc0929fe96cc292 xmlns="93fbbf7e-43de-4da2-92e8-18ff389eb4da">
      <Terms xmlns="http://schemas.microsoft.com/office/infopath/2007/PartnerControls"/>
    </c4689666fb4a43958fc0929fe96cc292>
    <b7e760e31211442492e737c5c386dca6 xmlns="93fbbf7e-43de-4da2-92e8-18ff389eb4da">
      <Terms xmlns="http://schemas.microsoft.com/office/infopath/2007/PartnerControls"/>
    </b7e760e31211442492e737c5c386dca6>
    <TaxCatchAll xmlns="93fbbf7e-43de-4da2-92e8-18ff389eb4da" xsi:nil="true"/>
    <ce9beac7aba44051a8ab3e5d59b1274e xmlns="93fbbf7e-43de-4da2-92e8-18ff389eb4da">
      <Terms xmlns="http://schemas.microsoft.com/office/infopath/2007/PartnerControls"/>
    </ce9beac7aba44051a8ab3e5d59b1274e>
    <lcf76f155ced4ddcb4097134ff3c332f xmlns="403c10fd-220d-467d-b2a0-c49b6f187d30">
      <Terms xmlns="http://schemas.microsoft.com/office/infopath/2007/PartnerControls"/>
    </lcf76f155ced4ddcb4097134ff3c332f>
    <Document_x0020_Type xmlns="403c10fd-220d-467d-b2a0-c49b6f187d30">ACR</Document_x0020_Type>
    <TaxKeywordTaxHTField xmlns="93fbbf7e-43de-4da2-92e8-18ff389eb4da" xsi:nil="true"/>
  </documentManagement>
</p:properties>
</file>

<file path=customXml/itemProps1.xml><?xml version="1.0" encoding="utf-8"?>
<ds:datastoreItem xmlns:ds="http://schemas.openxmlformats.org/officeDocument/2006/customXml" ds:itemID="{98740BBA-A088-4F16-B69C-B6344F3DF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c10fd-220d-467d-b2a0-c49b6f187d30"/>
    <ds:schemaRef ds:uri="93fbbf7e-43de-4da2-92e8-18ff389eb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950DB-DA6D-404D-862F-353CE7655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AAF18C-3E6E-4A92-B292-5C1B7E55F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D0B2F-B816-4CCD-B5BF-0D8E9DECF068}">
  <ds:schemaRefs>
    <ds:schemaRef ds:uri="http://schemas.microsoft.com/office/2006/metadata/properties"/>
    <ds:schemaRef ds:uri="http://schemas.microsoft.com/office/infopath/2007/PartnerControls"/>
    <ds:schemaRef ds:uri="93fbbf7e-43de-4da2-92e8-18ff389eb4da"/>
    <ds:schemaRef ds:uri="403c10fd-220d-467d-b2a0-c49b6f18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941</Characters>
  <Application>Microsoft Office Word</Application>
  <DocSecurity>0</DocSecurity>
  <Lines>104</Lines>
  <Paragraphs>21</Paragraphs>
  <ScaleCrop>false</ScaleCrop>
  <Company>First 5 LA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Number:</dc:title>
  <dc:creator>Rommel Hilario</dc:creator>
  <cp:lastModifiedBy>Kevin Proff</cp:lastModifiedBy>
  <cp:revision>10</cp:revision>
  <cp:lastPrinted>2012-02-17T19:40:00Z</cp:lastPrinted>
  <dcterms:created xsi:type="dcterms:W3CDTF">2025-04-17T00:19:00Z</dcterms:created>
  <dcterms:modified xsi:type="dcterms:W3CDTF">2025-11-04T20:03:00Z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0x010100A33D0FE28834FC4794A11A77789AAA85</vt:lpwstr>
  </property>
  <property fmtid="{D5CDD505-2E9C-101B-9397-08002B2CF9AE}" pid="3" name="Date Accessed">
    <vt:filetime>2014-02-28T20:37:00Z</vt:filetime>
  </property>
  <property fmtid="{D5CDD505-2E9C-101B-9397-08002B2CF9AE}" pid="4" name="Status">
    <vt:lpwstr>Online</vt:lpwstr>
  </property>
  <property fmtid="{D5CDD505-2E9C-101B-9397-08002B2CF9AE}" pid="5" name="F5LAInitiative">
    <vt:lpwstr/>
  </property>
  <property fmtid="{D5CDD505-2E9C-101B-9397-08002B2CF9AE}" pid="6" name="F5LAProjectName">
    <vt:lpwstr/>
  </property>
  <property fmtid="{D5CDD505-2E9C-101B-9397-08002B2CF9AE}" pid="7" name="F5LAContractNumber">
    <vt:lpwstr/>
  </property>
  <property fmtid="{D5CDD505-2E9C-101B-9397-08002B2CF9AE}" pid="8" name="F5LAFiscalYear">
    <vt:lpwstr/>
  </property>
  <property fmtid="{D5CDD505-2E9C-101B-9397-08002B2CF9AE}" pid="9" name="F5LADepartment">
    <vt:lpwstr/>
  </property>
  <property fmtid="{D5CDD505-2E9C-101B-9397-08002B2CF9AE}" pid="10" name="F5LADocumentType">
    <vt:lpwstr/>
  </property>
  <property fmtid="{D5CDD505-2E9C-101B-9397-08002B2CF9AE}" pid="11" name="Fiscal_x0020_Year">
    <vt:lpwstr/>
  </property>
  <property fmtid="{D5CDD505-2E9C-101B-9397-08002B2CF9AE}" pid="12" name="Fiscal Year">
    <vt:lpwstr/>
  </property>
  <property fmtid="{D5CDD505-2E9C-101B-9397-08002B2CF9AE}" pid="13" name="Contract_x0020_Number">
    <vt:lpwstr/>
  </property>
  <property fmtid="{D5CDD505-2E9C-101B-9397-08002B2CF9AE}" pid="14" name="Department_x0020_of_x0020_Record">
    <vt:lpwstr/>
  </property>
  <property fmtid="{D5CDD505-2E9C-101B-9397-08002B2CF9AE}" pid="15" name="Contract Number">
    <vt:lpwstr/>
  </property>
  <property fmtid="{D5CDD505-2E9C-101B-9397-08002B2CF9AE}" pid="16" name="Department of Record">
    <vt:lpwstr/>
  </property>
  <property fmtid="{D5CDD505-2E9C-101B-9397-08002B2CF9AE}" pid="17" name="TaxKeyword">
    <vt:lpwstr/>
  </property>
  <property fmtid="{D5CDD505-2E9C-101B-9397-08002B2CF9AE}" pid="18" name="MediaServiceImageTags">
    <vt:lpwstr/>
  </property>
  <property fmtid="{D5CDD505-2E9C-101B-9397-08002B2CF9AE}" pid="19" name="GrammarlyDocumentId">
    <vt:lpwstr>823649b8-9689-4842-b587-823cb545cd53</vt:lpwstr>
  </property>
</Properties>
</file>